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961"/>
      </w:tblGrid>
      <w:tr w:rsidR="00C12F20" w:rsidRPr="00D414D7" w:rsidTr="006448AD">
        <w:tc>
          <w:tcPr>
            <w:tcW w:w="1416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8155" w:type="dxa"/>
          </w:tcPr>
          <w:p w:rsidR="00C8335D" w:rsidRPr="00C8335D" w:rsidRDefault="00C8335D" w:rsidP="00C8335D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C8335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Залізобетонні вироби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 xml:space="preserve"> </w:t>
            </w:r>
            <w:r w:rsidRPr="00C8335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 xml:space="preserve"> (</w:t>
            </w:r>
            <w:r w:rsidRPr="00C8335D">
              <w:rPr>
                <w:rFonts w:ascii="Times New Roman" w:eastAsia="Times New Roman" w:hAnsi="Times New Roman"/>
                <w:lang w:val="uk-UA" w:eastAsia="ru-RU"/>
              </w:rPr>
              <w:t>плита П 5-8, код «44114250-9», плита  П 8-8, код «44</w:t>
            </w:r>
            <w:r w:rsidR="00D414D7">
              <w:rPr>
                <w:rFonts w:ascii="Times New Roman" w:eastAsia="Times New Roman" w:hAnsi="Times New Roman"/>
                <w:lang w:val="uk-UA" w:eastAsia="ru-RU"/>
              </w:rPr>
              <w:t xml:space="preserve">114250-9»,  плита  П 11-8, код </w:t>
            </w:r>
            <w:r w:rsidR="00D414D7" w:rsidRPr="00C8335D">
              <w:rPr>
                <w:rFonts w:ascii="Times New Roman" w:eastAsia="Times New Roman" w:hAnsi="Times New Roman"/>
                <w:lang w:val="uk-UA" w:eastAsia="ru-RU"/>
              </w:rPr>
              <w:t>«44</w:t>
            </w:r>
            <w:r w:rsidR="00D414D7">
              <w:rPr>
                <w:rFonts w:ascii="Times New Roman" w:eastAsia="Times New Roman" w:hAnsi="Times New Roman"/>
                <w:lang w:val="uk-UA" w:eastAsia="ru-RU"/>
              </w:rPr>
              <w:t>114250-9»</w:t>
            </w:r>
            <w:r w:rsidR="00D414D7" w:rsidRPr="00C8335D">
              <w:rPr>
                <w:rFonts w:ascii="Times New Roman" w:eastAsia="Times New Roman" w:hAnsi="Times New Roman"/>
                <w:lang w:val="uk-UA" w:eastAsia="ru-RU"/>
              </w:rPr>
              <w:t xml:space="preserve"> «44</w:t>
            </w:r>
            <w:r w:rsidR="00D414D7">
              <w:rPr>
                <w:rFonts w:ascii="Times New Roman" w:eastAsia="Times New Roman" w:hAnsi="Times New Roman"/>
                <w:lang w:val="uk-UA" w:eastAsia="ru-RU"/>
              </w:rPr>
              <w:t>114250-9»</w:t>
            </w:r>
            <w:r w:rsidRPr="00C8335D">
              <w:rPr>
                <w:rFonts w:ascii="Times New Roman" w:eastAsia="Times New Roman" w:hAnsi="Times New Roman"/>
                <w:lang w:val="uk-UA" w:eastAsia="ru-RU"/>
              </w:rPr>
              <w:t>, кришка люка КЛ-2 (КК-1),  код «44114200-4»</w:t>
            </w:r>
            <w:r w:rsidRPr="00C8335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), код за ДК 021:2015 «44110000-4» Конструкційні матеріали</w:t>
            </w:r>
          </w:p>
          <w:p w:rsidR="00C12F20" w:rsidRPr="00C8335D" w:rsidRDefault="00C12F20" w:rsidP="00E03BA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</w:p>
        </w:tc>
      </w:tr>
      <w:tr w:rsidR="00C12F20" w:rsidTr="006448AD">
        <w:tc>
          <w:tcPr>
            <w:tcW w:w="1416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5" w:type="dxa"/>
          </w:tcPr>
          <w:p w:rsidR="00C741A5" w:rsidRPr="00C741A5" w:rsidRDefault="00C741A5" w:rsidP="00E03BA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i/>
                <w:color w:val="333333"/>
                <w:sz w:val="26"/>
                <w:szCs w:val="26"/>
                <w:lang w:eastAsia="ru-RU"/>
              </w:rPr>
            </w:pPr>
          </w:p>
          <w:p w:rsidR="00E03BAD" w:rsidRPr="00C741A5" w:rsidRDefault="00C741A5" w:rsidP="00E03BA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i/>
                <w:color w:val="333333"/>
                <w:sz w:val="26"/>
                <w:szCs w:val="26"/>
                <w:lang w:val="uk-UA" w:eastAsia="ru-RU"/>
              </w:rPr>
            </w:pPr>
            <w:r w:rsidRPr="00C741A5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UA-2023-06-15-001224-a</w:t>
            </w:r>
          </w:p>
          <w:p w:rsidR="00C12F20" w:rsidRPr="00C741A5" w:rsidRDefault="00C12F20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i/>
                <w:color w:val="333333"/>
                <w:sz w:val="26"/>
                <w:szCs w:val="26"/>
                <w:lang w:val="uk-UA" w:eastAsia="ru-RU"/>
              </w:rPr>
            </w:pPr>
          </w:p>
        </w:tc>
      </w:tr>
      <w:tr w:rsidR="00C12F20" w:rsidRPr="00D53F5A" w:rsidTr="006448AD">
        <w:tc>
          <w:tcPr>
            <w:tcW w:w="1416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8155" w:type="dxa"/>
          </w:tcPr>
          <w:p w:rsidR="00C741A5" w:rsidRPr="00C741A5" w:rsidRDefault="00C741A5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  <w:p w:rsidR="00C12F20" w:rsidRPr="00C741A5" w:rsidRDefault="00C741A5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741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2 7</w:t>
            </w:r>
            <w:r w:rsidR="00D53F5A" w:rsidRPr="00C741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00 000,0 грн. з ПДВ</w:t>
            </w:r>
          </w:p>
        </w:tc>
      </w:tr>
      <w:tr w:rsidR="00291FB2" w:rsidRPr="00D53F5A" w:rsidTr="006448AD">
        <w:tc>
          <w:tcPr>
            <w:tcW w:w="1416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8155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D414D7" w:rsidTr="006448AD">
        <w:tc>
          <w:tcPr>
            <w:tcW w:w="1416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</w:tcPr>
          <w:tbl>
            <w:tblPr>
              <w:tblW w:w="10275" w:type="dxa"/>
              <w:tblLook w:val="04A0" w:firstRow="1" w:lastRow="0" w:firstColumn="1" w:lastColumn="0" w:noHBand="0" w:noVBand="1"/>
            </w:tblPr>
            <w:tblGrid>
              <w:gridCol w:w="2413"/>
              <w:gridCol w:w="7862"/>
            </w:tblGrid>
            <w:tr w:rsidR="006448AD" w:rsidTr="006448AD">
              <w:trPr>
                <w:trHeight w:val="975"/>
              </w:trPr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8AD" w:rsidRPr="000A657F" w:rsidRDefault="006448AD" w:rsidP="006448AD">
                  <w:pPr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val="uk-UA" w:eastAsia="ru-RU"/>
                    </w:rPr>
                  </w:pPr>
                  <w:r w:rsidRPr="000A657F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eastAsia="ru-RU"/>
                    </w:rPr>
                    <w:t>Плита П 5-8</w:t>
                  </w:r>
                  <w:r w:rsidRPr="000A657F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val="uk-UA" w:eastAsia="ru-RU"/>
                    </w:rPr>
                    <w:t xml:space="preserve">, </w:t>
                  </w:r>
                  <w:r w:rsidRPr="000A657F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</w:rPr>
                    <w:t>код «44114250-9»,</w:t>
                  </w:r>
                </w:p>
              </w:tc>
              <w:tc>
                <w:tcPr>
                  <w:tcW w:w="7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Серія 3.006.1-2.87 випуск 2.</w:t>
                  </w:r>
                </w:p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Марка бетону: М-200, клас міцності: В15.</w:t>
                  </w:r>
                </w:p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2990х780х70; вага 410 кг.</w:t>
                  </w:r>
                </w:p>
              </w:tc>
            </w:tr>
            <w:tr w:rsidR="006448AD" w:rsidTr="006448AD">
              <w:trPr>
                <w:trHeight w:val="990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8AD" w:rsidRPr="000A657F" w:rsidRDefault="006448AD" w:rsidP="006448AD">
                  <w:pPr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val="uk-UA" w:eastAsia="ru-RU"/>
                    </w:rPr>
                  </w:pPr>
                  <w:r w:rsidRPr="000A657F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eastAsia="ru-RU"/>
                    </w:rPr>
                    <w:t>Плита П 8-8</w:t>
                  </w:r>
                  <w:r w:rsidRPr="000A657F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val="uk-UA" w:eastAsia="ru-RU"/>
                    </w:rPr>
                    <w:t xml:space="preserve">, </w:t>
                  </w:r>
                  <w:r w:rsidRPr="000A657F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</w:rPr>
                    <w:t>код «44114250-9»,</w:t>
                  </w:r>
                </w:p>
              </w:tc>
              <w:tc>
                <w:tcPr>
                  <w:tcW w:w="7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Серія 3.006.1-2.87 випуск 2.</w:t>
                  </w:r>
                </w:p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Марка бетону: М-200, клас міцності: В15.</w:t>
                  </w:r>
                </w:p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2990х1160х100;  вага 870 кг.</w:t>
                  </w:r>
                </w:p>
              </w:tc>
            </w:tr>
            <w:tr w:rsidR="006448AD" w:rsidTr="006448AD">
              <w:trPr>
                <w:trHeight w:val="990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8AD" w:rsidRPr="000A657F" w:rsidRDefault="006448AD" w:rsidP="006448AD">
                  <w:pPr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val="uk-UA" w:eastAsia="ru-RU"/>
                    </w:rPr>
                  </w:pPr>
                  <w:r w:rsidRPr="000A657F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eastAsia="ru-RU"/>
                    </w:rPr>
                    <w:t>Плита П 11-8</w:t>
                  </w:r>
                  <w:r w:rsidRPr="000A657F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val="uk-UA" w:eastAsia="ru-RU"/>
                    </w:rPr>
                    <w:t xml:space="preserve">, </w:t>
                  </w:r>
                  <w:r w:rsidRPr="000A657F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</w:rPr>
                    <w:t>код «44114250-9»,</w:t>
                  </w:r>
                </w:p>
              </w:tc>
              <w:tc>
                <w:tcPr>
                  <w:tcW w:w="7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Серія 3.006.1-2.87 випуск 2.</w:t>
                  </w:r>
                </w:p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Марка бетону: М-300, клас міцності: В25.</w:t>
                  </w:r>
                </w:p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2990х1480х100; вага 1110 кг</w:t>
                  </w:r>
                </w:p>
              </w:tc>
            </w:tr>
            <w:tr w:rsidR="006448AD" w:rsidTr="006448AD">
              <w:trPr>
                <w:trHeight w:val="946"/>
              </w:trPr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8AD" w:rsidRPr="000A657F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val="uk-UA" w:eastAsia="ru-RU"/>
                    </w:rPr>
                    <w:t>Кришка люка КЛ-2 (КК-1), код «</w:t>
                  </w:r>
                  <w:r w:rsidRPr="00AE4829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6"/>
                      <w:lang w:val="uk-UA" w:eastAsia="ru-RU"/>
                    </w:rPr>
                    <w:t>44114200-4»</w:t>
                  </w:r>
                </w:p>
              </w:tc>
              <w:tc>
                <w:tcPr>
                  <w:tcW w:w="7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ДСТУ Б В.2.6-106:2010</w:t>
                  </w:r>
                </w:p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Марка бетону: М-200, клас міцності: В15.</w:t>
                  </w:r>
                </w:p>
                <w:p w:rsidR="006448AD" w:rsidRDefault="006448AD" w:rsidP="0064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750х100, вага 95 кг.</w:t>
                  </w:r>
                </w:p>
              </w:tc>
            </w:tr>
          </w:tbl>
          <w:p w:rsidR="00291FB2" w:rsidRPr="00D53F5A" w:rsidRDefault="00E03BAD" w:rsidP="00D53F5A">
            <w:pPr>
              <w:ind w:firstLine="33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 xml:space="preserve">Згідно п.14.3 ДБН 2.5-39-2008 «Теплові мережі»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б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удівельні конструкції теплової мережі мають бути збірними із уніфікованих залізобетонних та бетонн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и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х елементів. Виходячи з цього, необхідно придбавати залізобетонні вироби для ремонту теплових мереж з урахуванням вже існуючих конструкцій мереж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,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 xml:space="preserve"> які складаються з окремих елементів. </w:t>
            </w:r>
          </w:p>
        </w:tc>
      </w:tr>
      <w:tr w:rsidR="00291FB2" w:rsidRPr="00887CE6" w:rsidTr="006448AD">
        <w:tc>
          <w:tcPr>
            <w:tcW w:w="1416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5" w:type="dxa"/>
          </w:tcPr>
          <w:p w:rsidR="00291FB2" w:rsidRPr="00C12F20" w:rsidRDefault="00322932" w:rsidP="00A8413B">
            <w:pPr>
              <w:pStyle w:val="a6"/>
              <w:spacing w:before="136" w:beforeAutospacing="0"/>
              <w:jc w:val="both"/>
              <w:rPr>
                <w:rStyle w:val="a4"/>
                <w:color w:val="00A1CD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A8413B">
              <w:rPr>
                <w:color w:val="000000"/>
                <w:lang w:val="uk-UA"/>
              </w:rPr>
              <w:t>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C43"/>
    <w:multiLevelType w:val="hybridMultilevel"/>
    <w:tmpl w:val="99B8C2CA"/>
    <w:lvl w:ilvl="0" w:tplc="ED08FF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189"/>
    <w:rsid w:val="00112F41"/>
    <w:rsid w:val="00153A0E"/>
    <w:rsid w:val="00286779"/>
    <w:rsid w:val="00291FB2"/>
    <w:rsid w:val="002F1468"/>
    <w:rsid w:val="00322932"/>
    <w:rsid w:val="00435EE2"/>
    <w:rsid w:val="004845E2"/>
    <w:rsid w:val="004F417A"/>
    <w:rsid w:val="00503997"/>
    <w:rsid w:val="00576091"/>
    <w:rsid w:val="0061116A"/>
    <w:rsid w:val="006448AD"/>
    <w:rsid w:val="00887CE6"/>
    <w:rsid w:val="008E09CA"/>
    <w:rsid w:val="00987965"/>
    <w:rsid w:val="00A35813"/>
    <w:rsid w:val="00A8413B"/>
    <w:rsid w:val="00AB09B0"/>
    <w:rsid w:val="00B6429B"/>
    <w:rsid w:val="00BB1871"/>
    <w:rsid w:val="00C02B29"/>
    <w:rsid w:val="00C12F20"/>
    <w:rsid w:val="00C4098F"/>
    <w:rsid w:val="00C741A5"/>
    <w:rsid w:val="00C8335D"/>
    <w:rsid w:val="00CE41AF"/>
    <w:rsid w:val="00D26E00"/>
    <w:rsid w:val="00D414D7"/>
    <w:rsid w:val="00D53F5A"/>
    <w:rsid w:val="00E03BAD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E78BD-A9AA-414F-AF10-266938A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59490-7F8D-4CFF-B93D-DB0DCFCB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2023-07-04T13:30:00Z</dcterms:created>
  <dcterms:modified xsi:type="dcterms:W3CDTF">2023-07-04T13:30:00Z</dcterms:modified>
</cp:coreProperties>
</file>