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862AA8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387406" w:rsidRPr="00387406" w:rsidRDefault="00387406" w:rsidP="00387406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387406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Серверне обладнання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 </w:t>
            </w:r>
            <w:r w:rsidRPr="00387406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(</w:t>
            </w:r>
            <w:r w:rsidRPr="003874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сервери віртуалізації, код 48820000-2, система збереження даних (СЗД), код 48820000-2, мережевий комутаційний вузол, код 48820000-2, джерело забезпечення безперервного живлення (ДБЖ), код 48820000-2, стійка для монтажу (серверна), код 48820000-2, додаткове обладнання для інтеграції з існуючою інфраструктурою, код 48820000-2</w:t>
            </w:r>
            <w:r w:rsidRPr="0038740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387406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код за ДК 021:2015 «48820000-2 » Сервери</w:t>
            </w:r>
          </w:p>
          <w:p w:rsidR="00C12F20" w:rsidRPr="00E806EA" w:rsidRDefault="00C12F20" w:rsidP="00387406">
            <w:pPr>
              <w:jc w:val="both"/>
              <w:rPr>
                <w:b/>
                <w:i/>
                <w:color w:val="333333"/>
                <w:sz w:val="24"/>
                <w:szCs w:val="24"/>
                <w:lang w:val="uk-UA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D63AA9" w:rsidRDefault="00387406" w:rsidP="00B709C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UA-2021-05-25-014187-b</w:t>
            </w:r>
          </w:p>
        </w:tc>
      </w:tr>
      <w:tr w:rsidR="00C12F20" w:rsidRPr="00E806EA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387406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2 630 000</w:t>
            </w:r>
            <w:r w:rsidR="00E806EA" w:rsidRP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грн. з ПДВ</w:t>
            </w:r>
          </w:p>
        </w:tc>
      </w:tr>
      <w:tr w:rsidR="00291FB2" w:rsidRPr="00E806EA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862AA8" w:rsidRDefault="00862AA8" w:rsidP="00862AA8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62AA8">
              <w:rPr>
                <w:rFonts w:ascii="Times New Roman" w:hAnsi="Times New Roman"/>
                <w:color w:val="000000"/>
                <w:sz w:val="24"/>
                <w:szCs w:val="24"/>
              </w:rPr>
              <w:t>Перелік та характеристики предмету закупівлі розроблені для забезпечення інтеграції з існуючою інфраструктурою Товариства, у відповідності до потреб підприємства, та в межах фінансування підприємства.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виходячи із </w:t>
            </w:r>
            <w:r w:rsidR="003874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 комерційних пропозицій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E806EA" w:rsidRDefault="004845E2"/>
    <w:sectPr w:rsidR="004845E2" w:rsidRPr="00E806EA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387406"/>
    <w:rsid w:val="00435EE2"/>
    <w:rsid w:val="004845E2"/>
    <w:rsid w:val="004F417A"/>
    <w:rsid w:val="00503997"/>
    <w:rsid w:val="0054105B"/>
    <w:rsid w:val="00576091"/>
    <w:rsid w:val="0061116A"/>
    <w:rsid w:val="00623434"/>
    <w:rsid w:val="007269AD"/>
    <w:rsid w:val="00736572"/>
    <w:rsid w:val="00856740"/>
    <w:rsid w:val="00862AA8"/>
    <w:rsid w:val="00887CE6"/>
    <w:rsid w:val="008A6E9F"/>
    <w:rsid w:val="008D5EDE"/>
    <w:rsid w:val="008E09CA"/>
    <w:rsid w:val="0091250D"/>
    <w:rsid w:val="00987965"/>
    <w:rsid w:val="00AB09B0"/>
    <w:rsid w:val="00B3544F"/>
    <w:rsid w:val="00B6429B"/>
    <w:rsid w:val="00B64777"/>
    <w:rsid w:val="00B709CA"/>
    <w:rsid w:val="00BB1871"/>
    <w:rsid w:val="00C02B29"/>
    <w:rsid w:val="00C12F20"/>
    <w:rsid w:val="00C4098F"/>
    <w:rsid w:val="00CE41AF"/>
    <w:rsid w:val="00D63AA9"/>
    <w:rsid w:val="00E1434D"/>
    <w:rsid w:val="00E806EA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1929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21</cp:revision>
  <dcterms:created xsi:type="dcterms:W3CDTF">2021-03-17T08:53:00Z</dcterms:created>
  <dcterms:modified xsi:type="dcterms:W3CDTF">2021-10-01T10:58:00Z</dcterms:modified>
</cp:coreProperties>
</file>